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2" w:right="0" w:firstLine="0"/>
        <w:jc w:val="left"/>
        <w:spacing w:after="0" w:afterAutospacing="0"/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Приложение № 2</w:t>
      </w:r>
      <w:r/>
      <w:r/>
    </w:p>
    <w:p>
      <w:pPr>
        <w:ind w:left="5102" w:right="0" w:firstLine="0"/>
        <w:jc w:val="left"/>
        <w:spacing w:after="0" w:afterAutospacing="0"/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к Положению о проведении</w:t>
      </w:r>
      <w:r/>
      <w:r/>
    </w:p>
    <w:p>
      <w:pPr>
        <w:ind w:left="5102" w:right="0" w:firstLine="0"/>
        <w:jc w:val="left"/>
        <w:spacing w:after="0" w:afterAutospacing="0"/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Окружного профессионального конкурса музейных работников Ямало-Ненецкого автономного округа</w:t>
      </w:r>
      <w:r>
        <w:rPr>
          <w:rFonts w:ascii="Liberation Sans" w:hAnsi="Liberation Sans" w:cs="Liberation Sans"/>
          <w:highlight w:val="none"/>
        </w:rPr>
      </w:r>
      <w:r/>
    </w:p>
    <w:p>
      <w:pPr>
        <w:pStyle w:val="602"/>
        <w:jc w:val="center"/>
        <w:outlineLvl w:val="6"/>
      </w:pP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/>
    </w:p>
    <w:p>
      <w:pPr>
        <w:pStyle w:val="602"/>
        <w:jc w:val="center"/>
        <w:outlineLvl w:val="6"/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/>
    </w:p>
    <w:p>
      <w:pPr>
        <w:pStyle w:val="602"/>
        <w:jc w:val="center"/>
        <w:outlineLvl w:val="6"/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Информационная карта участника</w:t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/>
    </w:p>
    <w:p>
      <w:pPr>
        <w:pStyle w:val="602"/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/>
      <w:r/>
    </w:p>
    <w:tbl>
      <w:tblPr>
        <w:tblW w:w="5606" w:type="pct"/>
        <w:tblInd w:w="-9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69"/>
        <w:gridCol w:w="4820"/>
      </w:tblGrid>
      <w:tr>
        <w:trPr/>
        <w:tc>
          <w:tcPr>
            <w:tcW w:w="5669" w:type="dxa"/>
            <w:vAlign w:val="top"/>
            <w:textDirection w:val="lrTb"/>
            <w:noWrap w:val="false"/>
          </w:tcPr>
          <w:p>
            <w:pPr>
              <w:pStyle w:val="602"/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Фамилия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  <w:lang w:val="en-US"/>
              </w:rPr>
              <w:t xml:space="preserve">,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имя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  <w:lang w:val="en-US"/>
              </w:rPr>
              <w:t xml:space="preserve">,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отчество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W w:w="4820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>
          <w:trHeight w:val="202"/>
        </w:trPr>
        <w:tc>
          <w:tcPr>
            <w:tcW w:w="5669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Дата рождения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820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Место работы в настоящее время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 (полное наименование организации)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>
          <w:trHeight w:val="3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Должность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602"/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Стаж работы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 (лет, мес.)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:</w:t>
            </w:r>
            <w:r>
              <w:rPr>
                <w:b w:val="0"/>
                <w:bCs w:val="0"/>
              </w:rPr>
            </w:r>
            <w:r/>
          </w:p>
          <w:p>
            <w:pPr>
              <w:pStyle w:val="602"/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- музейный</w:t>
            </w:r>
            <w:r>
              <w:rPr>
                <w:b w:val="0"/>
                <w:bCs w:val="0"/>
              </w:rPr>
            </w:r>
            <w:r/>
          </w:p>
          <w:p>
            <w:pPr>
              <w:pStyle w:val="602"/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- в данном музее</w:t>
            </w:r>
            <w:r>
              <w:rPr>
                <w:b w:val="0"/>
                <w:bCs w:val="0"/>
              </w:rPr>
            </w:r>
            <w:r/>
          </w:p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- в этой должности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Образование: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 среднее / среднее професииональное /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высшее /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ученая степень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Основные этапы учёбы: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наименование учебного заведения, факультет, специальность, период обучения </w:t>
            </w:r>
            <w:r>
              <w:rPr>
                <w:rFonts w:ascii="Liberation Sans" w:hAnsi="Liberation Sans" w:cs="Liberation Sans"/>
                <w:b w:val="0"/>
                <w:bCs w:val="0"/>
                <w:i/>
                <w:sz w:val="24"/>
                <w:szCs w:val="24"/>
                <w:highlight w:val="none"/>
              </w:rPr>
              <w:t xml:space="preserve">(списком в  обратном хронологическом порядке)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02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1.</w:t>
            </w:r>
            <w:r/>
            <w:r/>
          </w:p>
          <w:p>
            <w:pPr>
              <w:pStyle w:val="602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2.</w:t>
            </w:r>
            <w:r/>
            <w:r/>
          </w:p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…</w:t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602"/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Повышение квалификации: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место, период обучения, полученная квалификация</w:t>
            </w:r>
            <w:r>
              <w:rPr>
                <w:b w:val="0"/>
                <w:bCs w:val="0"/>
              </w:rPr>
            </w:r>
            <w:r/>
          </w:p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i/>
                <w:sz w:val="24"/>
                <w:szCs w:val="24"/>
                <w:highlight w:val="none"/>
              </w:rPr>
              <w:t xml:space="preserve">(списком в обратном хронологическо</w:t>
            </w:r>
            <w:r>
              <w:rPr>
                <w:rFonts w:ascii="Liberation Sans" w:hAnsi="Liberation Sans" w:cs="Liberation Sans"/>
                <w:b w:val="0"/>
                <w:bCs w:val="0"/>
                <w:i/>
                <w:sz w:val="24"/>
                <w:szCs w:val="24"/>
                <w:highlight w:val="none"/>
              </w:rPr>
              <w:t xml:space="preserve">м порядке)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02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1.</w:t>
            </w:r>
            <w:r/>
            <w:r/>
          </w:p>
          <w:p>
            <w:pPr>
              <w:pStyle w:val="602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2.</w:t>
            </w:r>
            <w:r/>
            <w:r/>
          </w:p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…</w:t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Профессиональные н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аграды и достижения за 2024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-2026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 гг.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(звания, почетные грамоты, результаты участия в профессиональных конкурсах и др.)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Публика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ции участника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 СМИ за 2024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-2026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гг.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(библиографический список)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Увлечения, хобби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02"/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</w:tr>
    </w:tbl>
    <w:p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2026-08-05T09:29:59Z</dcterms:modified>
</cp:coreProperties>
</file>